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hAnsi="宋体" w:cs="宋体"/>
          <w:b/>
          <w:bCs/>
          <w:sz w:val="24"/>
          <w:szCs w:val="21"/>
          <w:lang w:eastAsia="zh-CN"/>
        </w:rPr>
      </w:pPr>
      <w:r>
        <w:rPr>
          <w:rFonts w:hint="eastAsia" w:hAnsi="宋体" w:cs="宋体"/>
          <w:b/>
          <w:bCs/>
          <w:sz w:val="24"/>
          <w:szCs w:val="21"/>
          <w:lang w:eastAsia="zh-CN"/>
        </w:rPr>
        <w:t>附件3</w:t>
      </w:r>
      <w:bookmarkStart w:id="0" w:name="_GoBack"/>
      <w:bookmarkEnd w:id="0"/>
    </w:p>
    <w:p>
      <w:pPr>
        <w:widowControl/>
        <w:spacing w:line="500" w:lineRule="exact"/>
        <w:jc w:val="center"/>
        <w:rPr>
          <w:rFonts w:hAnsi="宋体" w:cs="宋体"/>
          <w:b/>
          <w:sz w:val="36"/>
          <w:szCs w:val="28"/>
        </w:rPr>
      </w:pPr>
      <w:r>
        <w:rPr>
          <w:rFonts w:hint="eastAsia" w:hAnsi="宋体" w:cs="宋体"/>
          <w:b/>
          <w:bCs/>
          <w:sz w:val="24"/>
          <w:szCs w:val="21"/>
        </w:rPr>
        <w:t>青铜峡市中心城区标定区域和标准宗地分布范围说明表</w:t>
      </w:r>
    </w:p>
    <w:tbl>
      <w:tblPr>
        <w:tblStyle w:val="7"/>
        <w:tblW w:w="142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492"/>
        <w:gridCol w:w="1582"/>
        <w:gridCol w:w="1707"/>
        <w:gridCol w:w="3214"/>
        <w:gridCol w:w="50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tblHeader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用途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标定区域编码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标准宗地编码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标准宗地名称</w:t>
            </w:r>
          </w:p>
        </w:tc>
        <w:tc>
          <w:tcPr>
            <w:tcW w:w="3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标准宗地位置</w:t>
            </w:r>
          </w:p>
        </w:tc>
        <w:tc>
          <w:tcPr>
            <w:tcW w:w="5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标定区域分布范围说明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商服用地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640381S50001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640381S5000101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新百ccmall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宁朔大道东侧、古峡东街北侧、迎春园西侧</w:t>
            </w:r>
          </w:p>
        </w:tc>
        <w:tc>
          <w:tcPr>
            <w:tcW w:w="5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napToGrid w:val="0"/>
              <w:spacing w:line="320" w:lineRule="exact"/>
              <w:ind w:right="67" w:rightChars="32"/>
              <w:jc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spacing w:val="-8"/>
                <w:sz w:val="18"/>
                <w:szCs w:val="18"/>
              </w:rPr>
              <w:t>惠农渠-汉延渠-汉坝街-惠农渠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640381S50002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640381S5000201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龙海商业街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利民街南侧、龙海商业街东侧</w:t>
            </w:r>
          </w:p>
        </w:tc>
        <w:tc>
          <w:tcPr>
            <w:tcW w:w="5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napToGrid w:val="0"/>
              <w:spacing w:line="320" w:lineRule="exact"/>
              <w:ind w:right="67" w:rightChars="32"/>
              <w:jc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spacing w:val="-8"/>
                <w:sz w:val="18"/>
                <w:szCs w:val="18"/>
              </w:rPr>
              <w:t>宁朔大道-汉源街-汉延渠-利民街-宁朔大道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混合用地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640381H71001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640381H7100101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阳光越秀湾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文化北街东侧、银河街南侧</w:t>
            </w:r>
          </w:p>
        </w:tc>
        <w:tc>
          <w:tcPr>
            <w:tcW w:w="5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napToGrid w:val="0"/>
              <w:spacing w:line="320" w:lineRule="exact"/>
              <w:ind w:right="67" w:rightChars="32"/>
              <w:jc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spacing w:val="-8"/>
                <w:sz w:val="18"/>
                <w:szCs w:val="18"/>
              </w:rPr>
              <w:t>汉延渠-古峡街-永庆路-朔方路-汉延渠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640381H71002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640381H7100201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灞上御景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利民西街南侧</w:t>
            </w:r>
          </w:p>
        </w:tc>
        <w:tc>
          <w:tcPr>
            <w:tcW w:w="5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napToGrid w:val="0"/>
              <w:spacing w:line="320" w:lineRule="exact"/>
              <w:ind w:right="67" w:rightChars="32"/>
              <w:jc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spacing w:val="-8"/>
                <w:sz w:val="18"/>
                <w:szCs w:val="18"/>
              </w:rPr>
              <w:t>汉延渠-清水湖畔路-永庆街-古峡街-汉延渠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640381H71003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640381H7100301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牡丹园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汉坝东街南侧、天一街东侧</w:t>
            </w:r>
          </w:p>
        </w:tc>
        <w:tc>
          <w:tcPr>
            <w:tcW w:w="5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napToGrid w:val="0"/>
              <w:spacing w:line="320" w:lineRule="exact"/>
              <w:ind w:right="67" w:rightChars="32"/>
              <w:jc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spacing w:val="-8"/>
                <w:sz w:val="18"/>
                <w:szCs w:val="18"/>
              </w:rPr>
              <w:t>宁朔大道-惠农渠-汉延渠-汉坝西街-宁朔大道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640381H71004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640381H7100401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碧水蓝天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利民街北侧、青龙湖南侧</w:t>
            </w:r>
          </w:p>
        </w:tc>
        <w:tc>
          <w:tcPr>
            <w:tcW w:w="5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napToGrid w:val="0"/>
              <w:spacing w:line="320" w:lineRule="exact"/>
              <w:ind w:right="67" w:rightChars="32"/>
              <w:jc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spacing w:val="-8"/>
                <w:sz w:val="18"/>
                <w:szCs w:val="18"/>
              </w:rPr>
              <w:t>宁朔大道-利民街-汉延渠-惠农渠-宁朔大道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640381H71005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640381H7100501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天景美邸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利民街南侧、宁朔大道西侧</w:t>
            </w:r>
          </w:p>
        </w:tc>
        <w:tc>
          <w:tcPr>
            <w:tcW w:w="5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napToGrid w:val="0"/>
              <w:spacing w:line="320" w:lineRule="exact"/>
              <w:ind w:right="67" w:rightChars="32"/>
              <w:jc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spacing w:val="-8"/>
                <w:sz w:val="18"/>
                <w:szCs w:val="18"/>
              </w:rPr>
              <w:t>宁朔大道-唐源街-汉延渠-利民街-宁朔大道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640381H71006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640381H7100601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香溪苑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古峡东街南侧、宁朔大道东侧</w:t>
            </w:r>
          </w:p>
        </w:tc>
        <w:tc>
          <w:tcPr>
            <w:tcW w:w="5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napToGrid w:val="0"/>
              <w:spacing w:line="320" w:lineRule="exact"/>
              <w:ind w:right="67" w:rightChars="32"/>
              <w:jc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spacing w:val="-8"/>
                <w:sz w:val="18"/>
                <w:szCs w:val="18"/>
              </w:rPr>
              <w:t>惠农渠-宁朔大道-汉坝东街-惠农渠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640381H71007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640381H7100701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欧景花园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古峡东街南侧</w:t>
            </w:r>
          </w:p>
        </w:tc>
        <w:tc>
          <w:tcPr>
            <w:tcW w:w="5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napToGrid w:val="0"/>
              <w:spacing w:line="320" w:lineRule="exact"/>
              <w:ind w:right="67" w:rightChars="32"/>
              <w:jc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spacing w:val="-8"/>
                <w:sz w:val="18"/>
                <w:szCs w:val="18"/>
              </w:rPr>
              <w:t>秀水路-利民街-惠农渠-古峡街-秀水路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640381H71008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640381H7100801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欧景名邸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古峡东街南侧</w:t>
            </w:r>
          </w:p>
        </w:tc>
        <w:tc>
          <w:tcPr>
            <w:tcW w:w="5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napToGrid w:val="0"/>
              <w:spacing w:line="320" w:lineRule="exact"/>
              <w:ind w:right="67" w:rightChars="32"/>
              <w:jc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spacing w:val="-8"/>
                <w:sz w:val="18"/>
                <w:szCs w:val="18"/>
              </w:rPr>
              <w:t>文康路-利民街-文昌路-唐源街-亲水路-古峡街-文康路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640381H71009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640381H7100901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云天华府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利民东街南侧</w:t>
            </w:r>
          </w:p>
        </w:tc>
        <w:tc>
          <w:tcPr>
            <w:tcW w:w="5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napToGrid w:val="0"/>
              <w:spacing w:line="320" w:lineRule="exact"/>
              <w:ind w:right="67" w:rightChars="32"/>
              <w:jc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spacing w:val="-8"/>
                <w:sz w:val="18"/>
                <w:szCs w:val="18"/>
              </w:rPr>
              <w:t>秀水路-唐源街-宁朔大道-利民街-秀水路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640381H71010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640381H7101001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黄河外滩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利民东街南侧，文昌路东侧</w:t>
            </w:r>
          </w:p>
        </w:tc>
        <w:tc>
          <w:tcPr>
            <w:tcW w:w="5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napToGrid w:val="0"/>
              <w:spacing w:line="320" w:lineRule="exact"/>
              <w:ind w:right="67" w:rightChars="32"/>
              <w:jc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spacing w:val="-8"/>
                <w:sz w:val="18"/>
                <w:szCs w:val="18"/>
              </w:rPr>
              <w:t>滨河大道-唐源街-文昌路-利民街-文康路-A线-滨河大道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640381H71011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640381H7101101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锦秀园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汉延渠西侧、朔方街北侧、京拉线南侧</w:t>
            </w:r>
          </w:p>
        </w:tc>
        <w:tc>
          <w:tcPr>
            <w:tcW w:w="5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napToGrid w:val="0"/>
              <w:spacing w:line="320" w:lineRule="exact"/>
              <w:ind w:right="67" w:rightChars="32"/>
              <w:jc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spacing w:val="-8"/>
                <w:sz w:val="18"/>
                <w:szCs w:val="18"/>
              </w:rPr>
              <w:t>汉延渠-朔方路-永庆路-京拉线（北段）-汉延渠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住宅用地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napToGrid w:val="0"/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640381Z71001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napToGrid w:val="0"/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640381Z7100101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亲水湖畔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亲水湖畔路南侧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napToGrid w:val="0"/>
              <w:spacing w:line="320" w:lineRule="exact"/>
              <w:ind w:right="67" w:rightChars="32"/>
              <w:jc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spacing w:val="-8"/>
                <w:sz w:val="18"/>
                <w:szCs w:val="18"/>
              </w:rPr>
              <w:t>汉延渠-唐源街-永庆街-清水湖畔路-汉延渠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906"/>
              </w:tabs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工业用地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napToGrid w:val="0"/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640381G61001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napToGrid w:val="0"/>
              <w:spacing w:line="32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640381G6100101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吉宏包装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亲水路西侧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906"/>
              </w:tabs>
              <w:snapToGrid w:val="0"/>
              <w:spacing w:line="320" w:lineRule="exact"/>
              <w:ind w:right="67" w:rightChars="32"/>
              <w:jc w:val="center"/>
              <w:rPr>
                <w:rFonts w:ascii="宋体" w:hAnsi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spacing w:val="-8"/>
                <w:sz w:val="18"/>
                <w:szCs w:val="18"/>
              </w:rPr>
              <w:t>京藏高速-汉坝东街-惠农渠-汉源街、京拉线（北段）-小李公路-大古铁路-京藏高速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/>
      <w:sz w:val="21"/>
      <w:szCs w:val="24"/>
    </w:rPr>
  </w:style>
  <w:style w:type="paragraph" w:styleId="3">
    <w:name w:val="Body Text Indent"/>
    <w:basedOn w:val="1"/>
    <w:qFormat/>
    <w:uiPriority w:val="0"/>
    <w:pPr>
      <w:ind w:firstLine="555"/>
    </w:pPr>
    <w:rPr>
      <w:rFonts w:ascii="仿宋_GB2312" w:eastAsia="仿宋_GB2312"/>
      <w:sz w:val="2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655</Words>
  <Characters>480</Characters>
  <Lines>4</Lines>
  <Paragraphs>2</Paragraphs>
  <ScaleCrop>false</ScaleCrop>
  <LinksUpToDate>false</LinksUpToDate>
  <CharactersWithSpaces>1133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2022-03-01T23:16:00Z</dcterms:created>
  <dc:creator>Paladinjoey</dc:creator>
  <cp:lastModifiedBy>iPhone</cp:lastModifiedBy>
  <dcterms:modified xsi:type="dcterms:W3CDTF">2022-11-07T17:04:58Z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2052-11.31.0</vt:lpwstr>
  </property>
  <property fmtid="{D5CDD505-2E9C-101B-9397-08002B2CF9AE}" pid="3" name="ICV">
    <vt:lpwstr>E8E4AE39C1D7B9003ACA6863BB88F879</vt:lpwstr>
  </property>
</Properties>
</file>